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5"/>
        <w:tblW w:w="103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4"/>
        <w:gridCol w:w="6426"/>
      </w:tblGrid>
      <w:tr w:rsidR="00AE48EF" w:rsidRPr="00AE48EF" w:rsidTr="005103D3">
        <w:trPr>
          <w:trHeight w:val="1719"/>
        </w:trPr>
        <w:tc>
          <w:tcPr>
            <w:tcW w:w="3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48EF" w:rsidRPr="00AE48EF" w:rsidRDefault="00AE48EF" w:rsidP="00AE48E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AE48EF" w:rsidRPr="00AE48EF" w:rsidRDefault="00AE48EF" w:rsidP="00AE48E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AE48EF" w:rsidRPr="00AE48EF" w:rsidRDefault="00AE48EF" w:rsidP="00AE48E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AE48EF" w:rsidRPr="00AE48EF" w:rsidRDefault="00AE48EF" w:rsidP="00AE48E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«28» августа 2015г.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48EF" w:rsidRPr="00AE48EF" w:rsidRDefault="00AE48EF" w:rsidP="00AE48E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УТВЕРЖДАЮ:</w:t>
            </w:r>
          </w:p>
          <w:p w:rsidR="00AE48EF" w:rsidRPr="00AE48EF" w:rsidRDefault="00AE48EF" w:rsidP="00AE48E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Директор МБОУ СШ № 17 </w:t>
            </w:r>
          </w:p>
          <w:p w:rsidR="00AE48EF" w:rsidRPr="00AE48EF" w:rsidRDefault="00AE48EF" w:rsidP="00AE48E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 Е.В. Челазнова</w:t>
            </w:r>
          </w:p>
          <w:p w:rsidR="00AE48EF" w:rsidRPr="00AE48EF" w:rsidRDefault="00AE48EF" w:rsidP="00AE48E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Приказ № 187 от «28» августа 2015 г.</w:t>
            </w:r>
          </w:p>
        </w:tc>
      </w:tr>
    </w:tbl>
    <w:p w:rsidR="00ED4593" w:rsidRDefault="00ED4593" w:rsidP="00E93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25" w:rsidRPr="00ED4593" w:rsidRDefault="00ED4593" w:rsidP="00E93F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93">
        <w:rPr>
          <w:rFonts w:ascii="Times New Roman" w:hAnsi="Times New Roman" w:cs="Times New Roman"/>
          <w:b/>
          <w:sz w:val="28"/>
          <w:szCs w:val="28"/>
        </w:rPr>
        <w:t xml:space="preserve">ПОЛОЖЕНИЕ О РАБОТЕ КОМИССИИ ПО ПРОВЕРКЕ ЭКСТРЕМИСТСКИХ МАТЕРИАЛОВ В БИБЛИОТЕКЕ МУНИЦИПАЛЬНОГО БЮДЖЕТНОГО </w:t>
      </w:r>
      <w:r w:rsidR="00AE48EF">
        <w:rPr>
          <w:rFonts w:ascii="Times New Roman" w:hAnsi="Times New Roman" w:cs="Times New Roman"/>
          <w:b/>
          <w:sz w:val="28"/>
          <w:szCs w:val="28"/>
        </w:rPr>
        <w:t>ОБЩЕ</w:t>
      </w:r>
      <w:r w:rsidRPr="00ED4593">
        <w:rPr>
          <w:rFonts w:ascii="Times New Roman" w:hAnsi="Times New Roman" w:cs="Times New Roman"/>
          <w:b/>
          <w:sz w:val="28"/>
          <w:szCs w:val="28"/>
        </w:rPr>
        <w:t>ОБРАЗОВАТЕЛЬНОГО УЧРЕЖДЕ</w:t>
      </w:r>
      <w:r w:rsidR="00AE48EF">
        <w:rPr>
          <w:rFonts w:ascii="Times New Roman" w:hAnsi="Times New Roman" w:cs="Times New Roman"/>
          <w:b/>
          <w:sz w:val="28"/>
          <w:szCs w:val="28"/>
        </w:rPr>
        <w:t>НИЯ «СРЕДНЯЯ</w:t>
      </w:r>
      <w:r w:rsidRPr="00ED4593">
        <w:rPr>
          <w:rFonts w:ascii="Times New Roman" w:hAnsi="Times New Roman" w:cs="Times New Roman"/>
          <w:b/>
          <w:sz w:val="28"/>
          <w:szCs w:val="28"/>
        </w:rPr>
        <w:t xml:space="preserve"> ШКОЛА № 17»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25">
        <w:rPr>
          <w:rFonts w:ascii="Times New Roman" w:hAnsi="Times New Roman" w:cs="Times New Roman"/>
          <w:sz w:val="28"/>
          <w:szCs w:val="28"/>
        </w:rPr>
        <w:t xml:space="preserve">1. Комиссия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AE48E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AE48EF">
        <w:rPr>
          <w:rFonts w:ascii="Times New Roman" w:hAnsi="Times New Roman" w:cs="Times New Roman"/>
          <w:sz w:val="28"/>
          <w:szCs w:val="28"/>
        </w:rPr>
        <w:t xml:space="preserve"> «Средняя </w:t>
      </w:r>
      <w:bookmarkStart w:id="0" w:name="_GoBack"/>
      <w:bookmarkEnd w:id="0"/>
      <w:r w:rsidRPr="00E93F25">
        <w:rPr>
          <w:rFonts w:ascii="Times New Roman" w:hAnsi="Times New Roman" w:cs="Times New Roman"/>
          <w:sz w:val="28"/>
          <w:szCs w:val="28"/>
        </w:rPr>
        <w:t xml:space="preserve"> школа № </w:t>
      </w:r>
      <w:r>
        <w:rPr>
          <w:rFonts w:ascii="Times New Roman" w:hAnsi="Times New Roman" w:cs="Times New Roman"/>
          <w:sz w:val="28"/>
          <w:szCs w:val="28"/>
        </w:rPr>
        <w:t>17»</w:t>
      </w:r>
      <w:r w:rsidRPr="00E93F2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проверке экстремистских материалов в школьной библиотеке (далее - Комиссия)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органом, осуществляющим на территории школы и школьной библиотеки контроль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профилактике экстремизма, а также минимизации и ликвидации последствий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проявлений.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25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Федерации, Федерального закона №114-ФЗ от 25.07.2002 года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экстремистской деятельности», «Федеральным списком экстремистских материалов»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F25">
        <w:rPr>
          <w:rFonts w:ascii="Times New Roman" w:hAnsi="Times New Roman" w:cs="Times New Roman"/>
          <w:sz w:val="28"/>
          <w:szCs w:val="28"/>
        </w:rPr>
        <w:t>федеральными законами, Указами и распоряжениями Президента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настоящим Положением,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также решениями Комиссии.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25">
        <w:rPr>
          <w:rFonts w:ascii="Times New Roman" w:hAnsi="Times New Roman" w:cs="Times New Roman"/>
          <w:sz w:val="28"/>
          <w:szCs w:val="28"/>
        </w:rPr>
        <w:t>3. Руководителем Комиссии является директор школы или лицо,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обязанности директора (председатель Комиссии).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25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во взаимодействии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исполнительной власти и местного самоуправления.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25">
        <w:rPr>
          <w:rFonts w:ascii="Times New Roman" w:hAnsi="Times New Roman" w:cs="Times New Roman"/>
          <w:sz w:val="28"/>
          <w:szCs w:val="28"/>
        </w:rPr>
        <w:t>5. Задачами Комиссии являются: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25">
        <w:rPr>
          <w:rFonts w:ascii="Times New Roman" w:hAnsi="Times New Roman" w:cs="Times New Roman"/>
          <w:sz w:val="28"/>
          <w:szCs w:val="28"/>
        </w:rPr>
        <w:t>5.1. Участие в реализации на территории Школы государственной политики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профилактике экстремизма, а также по минимизации и ликвидации последствий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проявлений.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3F25">
        <w:rPr>
          <w:rFonts w:ascii="Times New Roman" w:hAnsi="Times New Roman" w:cs="Times New Roman"/>
          <w:sz w:val="28"/>
          <w:szCs w:val="28"/>
        </w:rPr>
        <w:t>.2. Мониторинг политических, социально-экономических и иных процессов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Школе, оказывающих влияние на ситуацию в области противодействия экстремизму.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3F25">
        <w:rPr>
          <w:rFonts w:ascii="Times New Roman" w:hAnsi="Times New Roman" w:cs="Times New Roman"/>
          <w:sz w:val="28"/>
          <w:szCs w:val="28"/>
        </w:rPr>
        <w:t>.3. Разработка мер по профилактике экстремизма, устранению причин 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способствующих его проявлению, а также по минимизации и ликвидации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 xml:space="preserve">экстремистских актов, осуществление </w:t>
      </w:r>
      <w:proofErr w:type="gramStart"/>
      <w:r w:rsidRPr="00E93F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F25">
        <w:rPr>
          <w:rFonts w:ascii="Times New Roman" w:hAnsi="Times New Roman" w:cs="Times New Roman"/>
          <w:sz w:val="28"/>
          <w:szCs w:val="28"/>
        </w:rPr>
        <w:t xml:space="preserve"> реализацией этих мер.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93F25">
        <w:rPr>
          <w:rFonts w:ascii="Times New Roman" w:hAnsi="Times New Roman" w:cs="Times New Roman"/>
          <w:sz w:val="28"/>
          <w:szCs w:val="28"/>
        </w:rPr>
        <w:t>.4. Анализ эффективности работы Школы по профилактике экстремизма,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минимизации и ликвидации последствий его проявлений, подготовка решений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по совершенствованию этой работы.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3F25">
        <w:rPr>
          <w:rFonts w:ascii="Times New Roman" w:hAnsi="Times New Roman" w:cs="Times New Roman"/>
          <w:sz w:val="28"/>
          <w:szCs w:val="28"/>
        </w:rPr>
        <w:t>.5. Содействие и оказание условий территориальным органам,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исполнительной власти, органам местного самоуправления, общественным объединениям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и организациям в области противодействия экстремизму на территории РФ.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3F25">
        <w:rPr>
          <w:rFonts w:ascii="Times New Roman" w:hAnsi="Times New Roman" w:cs="Times New Roman"/>
          <w:sz w:val="28"/>
          <w:szCs w:val="28"/>
        </w:rPr>
        <w:t>.6. Решение иных задач,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Федерации, по противодействию экстремизму.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3F25">
        <w:rPr>
          <w:rFonts w:ascii="Times New Roman" w:hAnsi="Times New Roman" w:cs="Times New Roman"/>
          <w:sz w:val="28"/>
          <w:szCs w:val="28"/>
        </w:rPr>
        <w:t>. Для осуществления своих задач Комиссия имеет право: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3F25">
        <w:rPr>
          <w:rFonts w:ascii="Times New Roman" w:hAnsi="Times New Roman" w:cs="Times New Roman"/>
          <w:sz w:val="28"/>
          <w:szCs w:val="28"/>
        </w:rPr>
        <w:t>.1. Принимать в пределах своей компетенции решения, касающиеся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координации и деятельности администрации Школы по профилактике экстремизма,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 xml:space="preserve">минимизации и ликвидации последствий его проявлений, а также осуществлять </w:t>
      </w:r>
      <w:proofErr w:type="gramStart"/>
      <w:r w:rsidRPr="00E93F2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3F25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3F25">
        <w:rPr>
          <w:rFonts w:ascii="Times New Roman" w:hAnsi="Times New Roman" w:cs="Times New Roman"/>
          <w:sz w:val="28"/>
          <w:szCs w:val="28"/>
        </w:rPr>
        <w:t>.2. Запрашивать, и получать в установленном порядке необходимые материалы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информацию от администрации Школы и должностных лиц.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3F25">
        <w:rPr>
          <w:rFonts w:ascii="Times New Roman" w:hAnsi="Times New Roman" w:cs="Times New Roman"/>
          <w:sz w:val="28"/>
          <w:szCs w:val="28"/>
        </w:rPr>
        <w:t>.3. Создавать рабочую группу для изучения вопросов, касающихся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экстремизма, минимизации и ликвидации последствий его проявлений, а также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подготовки проектов соответствующих решений Комиссии.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3F25">
        <w:rPr>
          <w:rFonts w:ascii="Times New Roman" w:hAnsi="Times New Roman" w:cs="Times New Roman"/>
          <w:sz w:val="28"/>
          <w:szCs w:val="28"/>
        </w:rPr>
        <w:t>.4. Привлекать для участия в работе Комиссии должностных лиц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района, а также представителей организаций и общественных объединений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3F25">
        <w:rPr>
          <w:rFonts w:ascii="Times New Roman" w:hAnsi="Times New Roman" w:cs="Times New Roman"/>
          <w:sz w:val="28"/>
          <w:szCs w:val="28"/>
        </w:rPr>
        <w:t>.5. Вносить в установленном порядке предложения по вопросам,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организации, координации и совершенствования деятельности Школы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экстремизма, минимизации и (или) ликвидации последствий его проявления.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3F25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на бесплановой основе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с планом работы, утверждённым председателем Комиссии.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3F25">
        <w:rPr>
          <w:rFonts w:ascii="Times New Roman" w:hAnsi="Times New Roman" w:cs="Times New Roman"/>
          <w:sz w:val="28"/>
          <w:szCs w:val="28"/>
        </w:rPr>
        <w:t>. Заседания Комиссии проводятся не реже одного раза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В случае необходимости по решению председателя Комиссии могут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внеочередные заседания Комиссии.</w:t>
      </w:r>
    </w:p>
    <w:p w:rsidR="00E93F25" w:rsidRPr="00E93F25" w:rsidRDefault="00E93F25" w:rsidP="00E93F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3F25">
        <w:rPr>
          <w:rFonts w:ascii="Times New Roman" w:hAnsi="Times New Roman" w:cs="Times New Roman"/>
          <w:sz w:val="28"/>
          <w:szCs w:val="28"/>
        </w:rPr>
        <w:t>. Присутствие членов Комиссии на её заседаниях обязательно.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93F25">
        <w:rPr>
          <w:rFonts w:ascii="Times New Roman" w:hAnsi="Times New Roman" w:cs="Times New Roman"/>
          <w:sz w:val="28"/>
          <w:szCs w:val="28"/>
        </w:rPr>
        <w:lastRenderedPageBreak/>
        <w:t>невозможности присутствия члена Комиссии на заседании, он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заблаговременно известить об этом председателя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заседании,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исполняющее его обязанности, после согласования с председателем Комиссии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присутствовать на заседании с правом совещательного голоса.</w:t>
      </w:r>
    </w:p>
    <w:p w:rsidR="00E93F25" w:rsidRPr="00E93F25" w:rsidRDefault="00E93F25" w:rsidP="00B873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93F25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нём присутствует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половины его 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</w:t>
      </w:r>
      <w:r w:rsidR="00B87330"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заседании вопросов.</w:t>
      </w:r>
      <w:r w:rsidR="00B87330"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В зависимости от вопросов, рассматриваемых на заседаниях Комиссии, к участию в</w:t>
      </w:r>
      <w:r w:rsidR="00B87330"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них могут привлекаться лица, не являющиеся её членами.</w:t>
      </w:r>
    </w:p>
    <w:p w:rsidR="00E93F25" w:rsidRPr="00E93F25" w:rsidRDefault="00B87330" w:rsidP="00B873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3F25" w:rsidRPr="00E93F25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F25" w:rsidRPr="00E93F25">
        <w:rPr>
          <w:rFonts w:ascii="Times New Roman" w:hAnsi="Times New Roman" w:cs="Times New Roman"/>
          <w:sz w:val="28"/>
          <w:szCs w:val="28"/>
        </w:rPr>
        <w:t>председателем Комиссии.</w:t>
      </w:r>
    </w:p>
    <w:p w:rsidR="00E93F25" w:rsidRPr="00E93F25" w:rsidRDefault="00E93F25" w:rsidP="00B873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25">
        <w:rPr>
          <w:rFonts w:ascii="Times New Roman" w:hAnsi="Times New Roman" w:cs="Times New Roman"/>
          <w:sz w:val="28"/>
          <w:szCs w:val="28"/>
        </w:rPr>
        <w:t>1</w:t>
      </w:r>
      <w:r w:rsidR="00B87330">
        <w:rPr>
          <w:rFonts w:ascii="Times New Roman" w:hAnsi="Times New Roman" w:cs="Times New Roman"/>
          <w:sz w:val="28"/>
          <w:szCs w:val="28"/>
        </w:rPr>
        <w:t>2</w:t>
      </w:r>
      <w:r w:rsidRPr="00E93F25">
        <w:rPr>
          <w:rFonts w:ascii="Times New Roman" w:hAnsi="Times New Roman" w:cs="Times New Roman"/>
          <w:sz w:val="28"/>
          <w:szCs w:val="28"/>
        </w:rPr>
        <w:t>. Решения, принимаемые Комиссией в соответствии с её компетенцией, являются</w:t>
      </w:r>
      <w:r w:rsidR="00B87330"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обязательными для субъектов противодействия экстремистской деятельности,</w:t>
      </w:r>
      <w:r w:rsidR="00B87330"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представители которых входят в состав Комиссии.</w:t>
      </w:r>
    </w:p>
    <w:p w:rsidR="009B1817" w:rsidRPr="00E93F25" w:rsidRDefault="00E93F25" w:rsidP="00B873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25">
        <w:rPr>
          <w:rFonts w:ascii="Times New Roman" w:hAnsi="Times New Roman" w:cs="Times New Roman"/>
          <w:sz w:val="28"/>
          <w:szCs w:val="28"/>
        </w:rPr>
        <w:t>1</w:t>
      </w:r>
      <w:r w:rsidR="00B87330">
        <w:rPr>
          <w:rFonts w:ascii="Times New Roman" w:hAnsi="Times New Roman" w:cs="Times New Roman"/>
          <w:sz w:val="28"/>
          <w:szCs w:val="28"/>
        </w:rPr>
        <w:t>3</w:t>
      </w:r>
      <w:r w:rsidRPr="00E93F25">
        <w:rPr>
          <w:rFonts w:ascii="Times New Roman" w:hAnsi="Times New Roman" w:cs="Times New Roman"/>
          <w:sz w:val="28"/>
          <w:szCs w:val="28"/>
        </w:rPr>
        <w:t>. Организационное и материально-техническое обеспечение деятельности</w:t>
      </w:r>
      <w:r w:rsidR="00B87330">
        <w:rPr>
          <w:rFonts w:ascii="Times New Roman" w:hAnsi="Times New Roman" w:cs="Times New Roman"/>
          <w:sz w:val="28"/>
          <w:szCs w:val="28"/>
        </w:rPr>
        <w:t xml:space="preserve"> </w:t>
      </w:r>
      <w:r w:rsidRPr="00E93F25">
        <w:rPr>
          <w:rFonts w:ascii="Times New Roman" w:hAnsi="Times New Roman" w:cs="Times New Roman"/>
          <w:sz w:val="28"/>
          <w:szCs w:val="28"/>
        </w:rPr>
        <w:t>Комиссии осуществляется за счет сре</w:t>
      </w:r>
      <w:proofErr w:type="gramStart"/>
      <w:r w:rsidRPr="00E93F25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E93F25">
        <w:rPr>
          <w:rFonts w:ascii="Times New Roman" w:hAnsi="Times New Roman" w:cs="Times New Roman"/>
          <w:sz w:val="28"/>
          <w:szCs w:val="28"/>
        </w:rPr>
        <w:t>олы.</w:t>
      </w:r>
    </w:p>
    <w:sectPr w:rsidR="009B1817" w:rsidRPr="00E9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E"/>
    <w:rsid w:val="00226D44"/>
    <w:rsid w:val="00A9209E"/>
    <w:rsid w:val="00AE48EF"/>
    <w:rsid w:val="00B87330"/>
    <w:rsid w:val="00BF27D6"/>
    <w:rsid w:val="00C61E1A"/>
    <w:rsid w:val="00DF0E34"/>
    <w:rsid w:val="00E93F25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2015-01-13T09:11:00Z</dcterms:created>
  <dcterms:modified xsi:type="dcterms:W3CDTF">2015-09-03T05:24:00Z</dcterms:modified>
</cp:coreProperties>
</file>